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3312A3" w:rsidR="003312A3" w:rsidP="5350123C" w:rsidRDefault="00491BEF" w14:textId="6525A1DA" w14:paraId="321A63A4">
      <w:pPr>
        <w:pStyle w:val="Normal"/>
        <w:rPr>
          <w:rFonts w:ascii="BrownStd" w:hAnsi="BrownStd" w:eastAsia="Times New Roman" w:cs="Arial"/>
          <w:color w:val="000000" w:themeColor="text1" w:themeTint="FF" w:themeShade="FF"/>
          <w:sz w:val="22"/>
          <w:szCs w:val="22"/>
        </w:rPr>
      </w:pPr>
      <w:r>
        <w:rPr>
          <w:rFonts w:ascii="BrownStd" w:hAnsi="BrownStd" w:eastAsia="Times New Roman" w:cs="Arial"/>
          <w:noProof/>
          <w:color w:val="000000"/>
          <w:sz w:val="22"/>
          <w:szCs w:val="22"/>
        </w:rPr>
        <w:drawing>
          <wp:anchor distT="0" distB="0" distL="114300" distR="114300" simplePos="0" relativeHeight="251658240" behindDoc="0" locked="0" layoutInCell="1" allowOverlap="1" wp14:anchorId="718D9963" wp14:editId="13271399">
            <wp:simplePos x="0" y="0"/>
            <wp:positionH relativeFrom="column">
              <wp:posOffset>3077625</wp:posOffset>
            </wp:positionH>
            <wp:positionV relativeFrom="paragraph">
              <wp:posOffset>302</wp:posOffset>
            </wp:positionV>
            <wp:extent cx="2747645" cy="1831340"/>
            <wp:effectExtent l="0" t="0" r="0" b="0"/>
            <wp:wrapSquare wrapText="bothSides"/>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2747645" cy="1831340"/>
                    </a:xfrm>
                    <a:prstGeom prst="rect">
                      <a:avLst/>
                    </a:prstGeom>
                  </pic:spPr>
                </pic:pic>
              </a:graphicData>
            </a:graphic>
            <wp14:sizeRelH relativeFrom="page">
              <wp14:pctWidth>0</wp14:pctWidth>
            </wp14:sizeRelH>
            <wp14:sizeRelV relativeFrom="page">
              <wp14:pctHeight>0</wp14:pctHeight>
            </wp14:sizeRelV>
          </wp:anchor>
        </w:drawing>
      </w:r>
    </w:p>
    <w:p w:rsidRPr="003312A3" w:rsidR="003312A3" w:rsidP="5350123C" w:rsidRDefault="00491BEF" w14:paraId="20A38202" w14:textId="605D16AB">
      <w:pPr>
        <w:pStyle w:val="Normal"/>
        <w:rPr>
          <w:rFonts w:ascii="BrownStd" w:hAnsi="BrownStd" w:eastAsia="Times New Roman" w:cs="Arial"/>
          <w:color w:val="000000"/>
          <w:sz w:val="22"/>
          <w:szCs w:val="22"/>
        </w:rPr>
      </w:pPr>
      <w:r w:rsidRPr="5350123C" w:rsidR="5350123C">
        <w:rPr>
          <w:rFonts w:ascii="BrownStd" w:hAnsi="BrownStd" w:eastAsia="Times New Roman" w:cs="Arial"/>
          <w:color w:val="000000" w:themeColor="text1" w:themeTint="FF" w:themeShade="FF"/>
          <w:sz w:val="22"/>
          <w:szCs w:val="22"/>
        </w:rPr>
        <w:t>Comcast NBCUniversal LIFT Labs</w:t>
      </w:r>
    </w:p>
    <w:p w:rsidRPr="003312A3" w:rsidR="003312A3" w:rsidP="003312A3" w:rsidRDefault="003312A3" w14:paraId="577A384C" w14:textId="5E570C0A">
      <w:pPr>
        <w:rPr>
          <w:rFonts w:ascii="BrownStd" w:hAnsi="BrownStd" w:eastAsia="Times New Roman" w:cs="Arial"/>
          <w:color w:val="000000"/>
          <w:sz w:val="22"/>
          <w:szCs w:val="22"/>
        </w:rPr>
      </w:pPr>
      <w:r w:rsidRPr="003312A3">
        <w:rPr>
          <w:rFonts w:ascii="BrownStd" w:hAnsi="BrownStd" w:eastAsia="Times New Roman" w:cs="Arial"/>
          <w:color w:val="000000"/>
          <w:sz w:val="22"/>
          <w:szCs w:val="22"/>
        </w:rPr>
        <w:t>1800 Arch Street</w:t>
      </w:r>
    </w:p>
    <w:p w:rsidRPr="003312A3" w:rsidR="003312A3" w:rsidP="003312A3" w:rsidRDefault="003312A3" w14:paraId="24CA8CA3" w14:textId="7D0B1781">
      <w:pPr>
        <w:rPr>
          <w:rFonts w:ascii="BrownStd" w:hAnsi="BrownStd" w:eastAsia="Times New Roman" w:cs="Arial"/>
          <w:color w:val="000000"/>
          <w:sz w:val="22"/>
          <w:szCs w:val="22"/>
        </w:rPr>
      </w:pPr>
      <w:r w:rsidRPr="003312A3">
        <w:rPr>
          <w:rFonts w:ascii="BrownStd" w:hAnsi="BrownStd" w:eastAsia="Times New Roman" w:cs="Arial"/>
          <w:color w:val="000000"/>
          <w:sz w:val="22"/>
          <w:szCs w:val="22"/>
        </w:rPr>
        <w:t>4</w:t>
      </w:r>
      <w:r w:rsidRPr="003312A3">
        <w:rPr>
          <w:rFonts w:ascii="BrownStd" w:hAnsi="BrownStd" w:eastAsia="Times New Roman" w:cs="Arial"/>
          <w:color w:val="000000"/>
          <w:sz w:val="22"/>
          <w:szCs w:val="22"/>
          <w:vertAlign w:val="superscript"/>
        </w:rPr>
        <w:t>th</w:t>
      </w:r>
      <w:r w:rsidRPr="003312A3">
        <w:rPr>
          <w:rFonts w:ascii="BrownStd" w:hAnsi="BrownStd" w:eastAsia="Times New Roman" w:cs="Arial"/>
          <w:color w:val="000000"/>
          <w:sz w:val="22"/>
          <w:szCs w:val="22"/>
        </w:rPr>
        <w:t xml:space="preserve"> Floor – LIFT Labs</w:t>
      </w:r>
    </w:p>
    <w:p w:rsidRPr="003312A3" w:rsidR="003312A3" w:rsidP="003312A3" w:rsidRDefault="003312A3" w14:paraId="5A059D9E" w14:textId="4572EE1D">
      <w:pPr>
        <w:rPr>
          <w:rFonts w:ascii="BrownStd" w:hAnsi="BrownStd" w:eastAsia="Times New Roman" w:cs="Arial"/>
          <w:color w:val="000000"/>
          <w:sz w:val="22"/>
          <w:szCs w:val="22"/>
        </w:rPr>
      </w:pPr>
      <w:r w:rsidRPr="003312A3">
        <w:rPr>
          <w:rFonts w:ascii="BrownStd" w:hAnsi="BrownStd" w:eastAsia="Times New Roman" w:cs="Arial"/>
          <w:color w:val="000000"/>
          <w:sz w:val="22"/>
          <w:szCs w:val="22"/>
        </w:rPr>
        <w:t>Philadelphia, PA 19103</w:t>
      </w:r>
    </w:p>
    <w:p w:rsidRPr="003312A3" w:rsidR="003312A3" w:rsidP="003312A3" w:rsidRDefault="003312A3" w14:paraId="05B1632B" w14:textId="1C1B640E">
      <w:pPr>
        <w:jc w:val="right"/>
        <w:rPr>
          <w:rFonts w:ascii="BrownStd" w:hAnsi="BrownStd" w:eastAsia="Times New Roman" w:cs="Arial"/>
          <w:color w:val="000000"/>
          <w:sz w:val="32"/>
          <w:szCs w:val="32"/>
        </w:rPr>
      </w:pPr>
    </w:p>
    <w:p w:rsidRPr="003312A3" w:rsidR="003312A3" w:rsidP="003312A3" w:rsidRDefault="003312A3" w14:paraId="04FF12D6" w14:textId="466DA2EE">
      <w:pPr>
        <w:rPr>
          <w:rFonts w:ascii="BrownStd" w:hAnsi="BrownStd" w:eastAsia="Times New Roman" w:cs="Arial"/>
          <w:b/>
          <w:bCs/>
          <w:color w:val="000000"/>
          <w:sz w:val="40"/>
          <w:szCs w:val="40"/>
        </w:rPr>
      </w:pPr>
      <w:r w:rsidRPr="003312A3">
        <w:rPr>
          <w:rFonts w:ascii="BrownStd" w:hAnsi="BrownStd" w:eastAsia="Times New Roman" w:cs="Arial"/>
          <w:b/>
          <w:bCs/>
          <w:color w:val="000000"/>
          <w:sz w:val="40"/>
          <w:szCs w:val="40"/>
        </w:rPr>
        <w:t xml:space="preserve">Aize </w:t>
      </w:r>
      <w:proofErr w:type="spellStart"/>
      <w:r w:rsidRPr="003312A3">
        <w:rPr>
          <w:rFonts w:ascii="BrownStd" w:hAnsi="BrownStd" w:eastAsia="Times New Roman" w:cs="Arial"/>
          <w:b/>
          <w:bCs/>
          <w:color w:val="000000"/>
          <w:sz w:val="40"/>
          <w:szCs w:val="40"/>
        </w:rPr>
        <w:t>Asowata</w:t>
      </w:r>
      <w:proofErr w:type="spellEnd"/>
    </w:p>
    <w:p w:rsidRPr="003312A3" w:rsidR="003312A3" w:rsidP="003312A3" w:rsidRDefault="003312A3" w14:paraId="40CBF864" w14:textId="1E003907">
      <w:pPr>
        <w:rPr>
          <w:rFonts w:ascii="BrownStd" w:hAnsi="BrownStd" w:eastAsia="Times New Roman" w:cs="Times New Roman"/>
          <w:b w:val="1"/>
          <w:bCs w:val="1"/>
          <w:sz w:val="28"/>
          <w:szCs w:val="28"/>
        </w:rPr>
      </w:pPr>
      <w:r w:rsidRPr="3CEC24FE" w:rsidR="3CEC24FE">
        <w:rPr>
          <w:rFonts w:ascii="BrownStd" w:hAnsi="BrownStd" w:eastAsia="Times New Roman" w:cs="Arial"/>
          <w:b w:val="1"/>
          <w:bCs w:val="1"/>
          <w:color w:val="000000" w:themeColor="text1" w:themeTint="FF" w:themeShade="FF"/>
        </w:rPr>
        <w:t>Senior Marketing Manager</w:t>
      </w:r>
    </w:p>
    <w:p w:rsidRPr="003312A3" w:rsidR="003312A3" w:rsidP="003312A3" w:rsidRDefault="003312A3" w14:paraId="55DBCF48" w14:textId="77777777">
      <w:pPr>
        <w:rPr>
          <w:rFonts w:ascii="BrownStd" w:hAnsi="BrownStd" w:eastAsia="Times New Roman" w:cs="Calibri"/>
          <w:color w:val="292F2F"/>
          <w:sz w:val="22"/>
          <w:szCs w:val="22"/>
        </w:rPr>
      </w:pPr>
    </w:p>
    <w:p w:rsidRPr="003312A3" w:rsidR="003312A3" w:rsidP="003312A3" w:rsidRDefault="003312A3" w14:paraId="2DF7517D" w14:textId="77777777">
      <w:pPr>
        <w:rPr>
          <w:rFonts w:ascii="BrownStd" w:hAnsi="BrownStd" w:eastAsia="Times New Roman" w:cs="Calibri"/>
          <w:color w:val="292F2F"/>
          <w:sz w:val="22"/>
          <w:szCs w:val="22"/>
        </w:rPr>
      </w:pPr>
    </w:p>
    <w:p w:rsidRPr="003312A3" w:rsidR="003312A3" w:rsidP="003312A3" w:rsidRDefault="003312A3" w14:paraId="488247F3" w14:textId="13D29078">
      <w:pPr>
        <w:rPr>
          <w:rFonts w:ascii="BrownStd" w:hAnsi="BrownStd" w:eastAsia="Times New Roman" w:cs="Times New Roman"/>
          <w:b/>
          <w:bCs/>
        </w:rPr>
      </w:pPr>
      <w:r w:rsidRPr="003312A3">
        <w:rPr>
          <w:rFonts w:ascii="BrownStd" w:hAnsi="BrownStd" w:eastAsia="Times New Roman" w:cs="Calibri"/>
          <w:b/>
          <w:bCs/>
          <w:color w:val="292F2F"/>
          <w:sz w:val="22"/>
          <w:szCs w:val="22"/>
        </w:rPr>
        <w:t>Short Bio: </w:t>
      </w:r>
    </w:p>
    <w:p w:rsidRPr="003312A3" w:rsidR="003312A3" w:rsidP="003312A3" w:rsidRDefault="003312A3" w14:paraId="490F158F" w14:textId="491C7A52">
      <w:pPr>
        <w:rPr>
          <w:rFonts w:ascii="BrownStd" w:hAnsi="BrownStd" w:eastAsia="Times New Roman" w:cs="Times New Roman"/>
        </w:rPr>
      </w:pPr>
      <w:r w:rsidRPr="003312A3">
        <w:rPr>
          <w:rFonts w:ascii="BrownStd" w:hAnsi="BrownStd" w:eastAsia="Times New Roman" w:cs="Calibri"/>
          <w:color w:val="292F2F"/>
          <w:sz w:val="22"/>
          <w:szCs w:val="22"/>
        </w:rPr>
        <w:t xml:space="preserve">Aize </w:t>
      </w:r>
      <w:proofErr w:type="spellStart"/>
      <w:r w:rsidRPr="003312A3">
        <w:rPr>
          <w:rFonts w:ascii="BrownStd" w:hAnsi="BrownStd" w:eastAsia="Times New Roman" w:cs="Calibri"/>
          <w:color w:val="292F2F"/>
          <w:sz w:val="22"/>
          <w:szCs w:val="22"/>
        </w:rPr>
        <w:t>Asowata</w:t>
      </w:r>
      <w:proofErr w:type="spellEnd"/>
      <w:r w:rsidRPr="003312A3">
        <w:rPr>
          <w:rFonts w:ascii="BrownStd" w:hAnsi="BrownStd" w:eastAsia="Times New Roman" w:cs="Calibri"/>
          <w:color w:val="292F2F"/>
          <w:sz w:val="22"/>
          <w:szCs w:val="22"/>
        </w:rPr>
        <w:t xml:space="preserve"> is Senior Marketing Manager at Comcast NBCUniversal. In this role, she is establishing LIFT Labs as the expert in tech entrepreneurship, the champion of startups, and the desired destination for startup content. She is the co-creator and executive producer of three-part docuseries, Founding in Color — the story of eleven Black and Latino founders and their journey through entrepreneurship, currently streaming on Peacock. She currently serves as a member of the Forbes </w:t>
      </w:r>
      <w:r w:rsidRPr="003312A3">
        <w:rPr>
          <w:rFonts w:ascii="BrownStd" w:hAnsi="BrownStd" w:eastAsia="Times New Roman" w:cs="Calibri"/>
          <w:color w:val="292F2F"/>
          <w:sz w:val="22"/>
          <w:szCs w:val="22"/>
        </w:rPr>
        <w:t>The</w:t>
      </w:r>
      <w:r w:rsidRPr="003312A3">
        <w:rPr>
          <w:rFonts w:ascii="BrownStd" w:hAnsi="BrownStd" w:eastAsia="Times New Roman" w:cs="Calibri"/>
          <w:color w:val="292F2F"/>
          <w:sz w:val="22"/>
          <w:szCs w:val="22"/>
        </w:rPr>
        <w:t xml:space="preserve"> Culture community, and has previously executed digital campaigns for Serena Williams’ HSN line Signature Statement, Ashley Graham, Lionsgate, The </w:t>
      </w:r>
      <w:r w:rsidRPr="003312A3">
        <w:rPr>
          <w:rFonts w:ascii="BrownStd" w:hAnsi="BrownStd" w:eastAsia="Times New Roman" w:cs="Calibri"/>
          <w:color w:val="222222"/>
          <w:sz w:val="22"/>
          <w:szCs w:val="22"/>
          <w:shd w:val="clear" w:color="auto" w:fill="FFFFFF"/>
        </w:rPr>
        <w:t xml:space="preserve">Grammy Awards</w:t>
      </w:r>
      <w:r w:rsidRPr="003312A3">
        <w:rPr>
          <w:rFonts w:ascii="BrownStd" w:hAnsi="BrownStd" w:eastAsia="Times New Roman" w:cs="Calibri"/>
          <w:color w:val="292F2F"/>
          <w:sz w:val="22"/>
          <w:szCs w:val="22"/>
        </w:rPr>
        <w:t>, John Legend, and more.</w:t>
      </w:r>
    </w:p>
    <w:p w:rsidR="003312A3" w:rsidP="003312A3" w:rsidRDefault="003312A3" w14:paraId="62BAF872" w14:textId="34CB9502">
      <w:pPr>
        <w:rPr>
          <w:rFonts w:ascii="BrownStd" w:hAnsi="BrownStd" w:eastAsia="Times New Roman" w:cs="Times New Roman"/>
        </w:rPr>
      </w:pPr>
    </w:p>
    <w:p w:rsidRPr="003312A3" w:rsidR="00DF12EB" w:rsidP="003312A3" w:rsidRDefault="00DF12EB" w14:paraId="012034EA" w14:textId="77777777">
      <w:pPr>
        <w:rPr>
          <w:rFonts w:ascii="BrownStd" w:hAnsi="BrownStd" w:eastAsia="Times New Roman" w:cs="Times New Roman"/>
        </w:rPr>
      </w:pPr>
    </w:p>
    <w:p w:rsidRPr="003312A3" w:rsidR="003312A3" w:rsidP="003312A3" w:rsidRDefault="003312A3" w14:paraId="39DA2407" w14:textId="77777777">
      <w:pPr>
        <w:rPr>
          <w:rFonts w:ascii="BrownStd" w:hAnsi="BrownStd" w:eastAsia="Times New Roman" w:cs="Times New Roman"/>
          <w:b/>
          <w:bCs/>
        </w:rPr>
      </w:pPr>
      <w:r w:rsidRPr="003312A3">
        <w:rPr>
          <w:rFonts w:ascii="BrownStd" w:hAnsi="BrownStd" w:eastAsia="Times New Roman" w:cs="Calibri"/>
          <w:b/>
          <w:bCs/>
          <w:color w:val="292F2F"/>
          <w:sz w:val="22"/>
          <w:szCs w:val="22"/>
        </w:rPr>
        <w:t>Long Bio:</w:t>
      </w:r>
    </w:p>
    <w:p w:rsidRPr="003312A3" w:rsidR="003312A3" w:rsidP="003312A3" w:rsidRDefault="003312A3" w14:paraId="00A4E8A1" w14:textId="08EA94B2">
      <w:pPr>
        <w:rPr>
          <w:rFonts w:ascii="BrownStd" w:hAnsi="BrownStd" w:eastAsia="Times New Roman" w:cs="Times New Roman"/>
        </w:rPr>
      </w:pPr>
      <w:r w:rsidRPr="3CEC24FE" w:rsidR="3CEC24FE">
        <w:rPr>
          <w:rFonts w:ascii="BrownStd" w:hAnsi="BrownStd" w:eastAsia="Times New Roman" w:cs="Calibri"/>
          <w:color w:val="292F2F"/>
          <w:sz w:val="22"/>
          <w:szCs w:val="22"/>
        </w:rPr>
        <w:t xml:space="preserve">Aize </w:t>
      </w:r>
      <w:proofErr w:type="spellStart"/>
      <w:r w:rsidRPr="3CEC24FE" w:rsidR="3CEC24FE">
        <w:rPr>
          <w:rFonts w:ascii="BrownStd" w:hAnsi="BrownStd" w:eastAsia="Times New Roman" w:cs="Calibri"/>
          <w:color w:val="292F2F"/>
          <w:sz w:val="22"/>
          <w:szCs w:val="22"/>
        </w:rPr>
        <w:t>Asowata</w:t>
      </w:r>
      <w:proofErr w:type="spellEnd"/>
      <w:r w:rsidRPr="3CEC24FE" w:rsidR="3CEC24FE">
        <w:rPr>
          <w:rFonts w:ascii="BrownStd" w:hAnsi="BrownStd" w:eastAsia="Times New Roman" w:cs="Calibri"/>
          <w:color w:val="292F2F"/>
          <w:sz w:val="22"/>
          <w:szCs w:val="22"/>
        </w:rPr>
        <w:t xml:space="preserve"> is Senior Marketing Manager at Comcast NBCUniversal. In this role, she is establishing LIFT Labs as the expert in tech entrepreneurship, the champion of startups, and the desired destination for startup content. </w:t>
      </w:r>
    </w:p>
    <w:p w:rsidRPr="003312A3" w:rsidR="003312A3" w:rsidP="003312A3" w:rsidRDefault="003312A3" w14:paraId="517D11EC" w14:textId="77777777">
      <w:pPr>
        <w:rPr>
          <w:rFonts w:ascii="BrownStd" w:hAnsi="BrownStd" w:eastAsia="Times New Roman" w:cs="Times New Roman"/>
        </w:rPr>
      </w:pPr>
    </w:p>
    <w:p w:rsidRPr="003312A3" w:rsidR="003312A3" w:rsidP="003312A3" w:rsidRDefault="003312A3" w14:paraId="462575BC" w14:textId="5ED6DAF4">
      <w:pPr>
        <w:rPr>
          <w:rFonts w:ascii="BrownStd" w:hAnsi="BrownStd" w:eastAsia="Times New Roman" w:cs="Times New Roman"/>
        </w:rPr>
      </w:pPr>
      <w:r w:rsidRPr="003312A3">
        <w:rPr>
          <w:rFonts w:ascii="BrownStd" w:hAnsi="BrownStd" w:eastAsia="Times New Roman" w:cs="Calibri"/>
          <w:color w:val="292F2F"/>
          <w:sz w:val="22"/>
          <w:szCs w:val="22"/>
        </w:rPr>
        <w:t xml:space="preserve">Whether she’s promoting musicians, a motion picture, or promising startup companies, Aize always pours her heart and soul into every project. She is the co-creator and Executive Producer of three-part docuseries, Founding in Color — the story of Black and Latino founders and their journey through entrepreneurship. She currently serves as a member of the Forbes </w:t>
      </w:r>
      <w:r w:rsidRPr="003312A3">
        <w:rPr>
          <w:rFonts w:ascii="BrownStd" w:hAnsi="BrownStd" w:eastAsia="Times New Roman" w:cs="Calibri"/>
          <w:color w:val="292F2F"/>
          <w:sz w:val="22"/>
          <w:szCs w:val="22"/>
        </w:rPr>
        <w:t>The</w:t>
      </w:r>
      <w:r w:rsidRPr="003312A3">
        <w:rPr>
          <w:rFonts w:ascii="BrownStd" w:hAnsi="BrownStd" w:eastAsia="Times New Roman" w:cs="Calibri"/>
          <w:color w:val="292F2F"/>
          <w:sz w:val="22"/>
          <w:szCs w:val="22"/>
        </w:rPr>
        <w:t xml:space="preserve"> Culture community, and has executed digital campaigns for Serena Williams’ HSN line Signature Statement,</w:t>
      </w:r>
      <w:r w:rsidRPr="003312A3">
        <w:rPr>
          <w:rFonts w:ascii="BrownStd" w:hAnsi="BrownStd" w:eastAsia="Times New Roman" w:cs="Calibri"/>
          <w:color w:val="222222"/>
          <w:sz w:val="22"/>
          <w:szCs w:val="22"/>
          <w:shd w:val="clear" w:color="auto" w:fill="FFFFFF"/>
        </w:rPr>
        <w:t xml:space="preserve"> The Grammy Awards, </w:t>
      </w:r>
      <w:r w:rsidRPr="003312A3">
        <w:rPr>
          <w:rFonts w:ascii="BrownStd" w:hAnsi="BrownStd" w:eastAsia="Times New Roman" w:cs="Calibri"/>
          <w:color w:val="292F2F"/>
          <w:sz w:val="22"/>
          <w:szCs w:val="22"/>
        </w:rPr>
        <w:t>2 Chainz, John Legend, and more.</w:t>
      </w:r>
    </w:p>
    <w:p w:rsidRPr="003312A3" w:rsidR="003312A3" w:rsidP="003312A3" w:rsidRDefault="003312A3" w14:paraId="26227AED" w14:textId="77777777">
      <w:pPr>
        <w:rPr>
          <w:rFonts w:ascii="BrownStd" w:hAnsi="BrownStd" w:eastAsia="Times New Roman" w:cs="Times New Roman"/>
        </w:rPr>
      </w:pPr>
      <w:r w:rsidRPr="003312A3">
        <w:rPr>
          <w:rFonts w:ascii="BrownStd" w:hAnsi="BrownStd" w:eastAsia="Times New Roman" w:cs="Times New Roman"/>
        </w:rPr>
        <w:br/>
      </w:r>
      <w:r w:rsidRPr="003312A3">
        <w:rPr>
          <w:rFonts w:ascii="BrownStd" w:hAnsi="BrownStd" w:eastAsia="Times New Roman" w:cs="Calibri"/>
          <w:color w:val="3C4043"/>
          <w:sz w:val="22"/>
          <w:szCs w:val="22"/>
          <w:shd w:val="clear" w:color="auto" w:fill="FFFFFF"/>
        </w:rPr>
        <w:t>Aize’s</w:t>
      </w:r>
      <w:r w:rsidRPr="003312A3">
        <w:rPr>
          <w:rFonts w:ascii="BrownStd" w:hAnsi="BrownStd" w:eastAsia="Times New Roman" w:cs="Calibri"/>
          <w:color w:val="3C4043"/>
          <w:sz w:val="22"/>
          <w:szCs w:val="22"/>
          <w:shd w:val="clear" w:color="auto" w:fill="FFFFFF"/>
        </w:rPr>
        <w:t xml:space="preserve"> extensive experience in</w:t>
      </w:r>
      <w:r w:rsidRPr="003312A3">
        <w:rPr>
          <w:rFonts w:ascii="BrownStd" w:hAnsi="BrownStd" w:eastAsia="Times New Roman" w:cs="Calibri"/>
          <w:color w:val="292F2F"/>
          <w:sz w:val="22"/>
          <w:szCs w:val="22"/>
        </w:rPr>
        <w:t xml:space="preserve"> advertising and media, specializing in social strategy, production and content creation also extends to her previous work s</w:t>
      </w:r>
      <w:r w:rsidRPr="003312A3">
        <w:rPr>
          <w:rFonts w:ascii="BrownStd" w:hAnsi="BrownStd" w:eastAsia="Times New Roman" w:cs="Calibri"/>
          <w:color w:val="292F2F"/>
          <w:sz w:val="22"/>
          <w:szCs w:val="22"/>
        </w:rPr>
        <w:t xml:space="preserve">erving as Content Strategist. Aize developed activations for companies such as Def Jam, Interactive One, SONY, Toyota, Lionsgate, </w:t>
      </w:r>
      <w:r w:rsidRPr="003312A3">
        <w:rPr>
          <w:rFonts w:ascii="BrownStd" w:hAnsi="BrownStd" w:eastAsia="Times New Roman" w:cs="Calibri"/>
          <w:color w:val="292F2F"/>
          <w:sz w:val="22"/>
          <w:szCs w:val="22"/>
        </w:rPr>
        <w:t>CodeBlack</w:t>
      </w:r>
      <w:r w:rsidRPr="003312A3">
        <w:rPr>
          <w:rFonts w:ascii="BrownStd" w:hAnsi="BrownStd" w:eastAsia="Times New Roman" w:cs="Calibri"/>
          <w:color w:val="292F2F"/>
          <w:sz w:val="22"/>
          <w:szCs w:val="22"/>
        </w:rPr>
        <w:t xml:space="preserve"> Films, and many more.</w:t>
      </w:r>
    </w:p>
    <w:p w:rsidR="00536DAE" w:rsidRDefault="00536DAE" w14:paraId="304664EB" w14:textId="77777777"/>
    <w:sectPr w:rsidR="00536DAE">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ownStd">
    <w:panose1 w:val="00010500010101010101"/>
    <w:charset w:val="4D"/>
    <w:family w:val="auto"/>
    <w:notTrueType/>
    <w:pitch w:val="variable"/>
    <w:sig w:usb0="800000AF" w:usb1="4000206B"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2A3"/>
    <w:rsid w:val="003312A3"/>
    <w:rsid w:val="00491BEF"/>
    <w:rsid w:val="004C6B7D"/>
    <w:rsid w:val="00536DAE"/>
    <w:rsid w:val="006A7D60"/>
    <w:rsid w:val="00DB5083"/>
    <w:rsid w:val="00DF12EB"/>
    <w:rsid w:val="00E1243C"/>
    <w:rsid w:val="00F92009"/>
    <w:rsid w:val="30D80141"/>
    <w:rsid w:val="32B8BAFC"/>
    <w:rsid w:val="3CEC24FE"/>
    <w:rsid w:val="53501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7D449"/>
  <w15:chartTrackingRefBased/>
  <w15:docId w15:val="{4380DB8C-876D-C744-BB23-20897E02C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3312A3"/>
    <w:pPr>
      <w:spacing w:before="100" w:beforeAutospacing="1" w:after="100" w:afterAutospacing="1"/>
    </w:pPr>
    <w:rPr>
      <w:rFonts w:ascii="Times New Roman" w:hAnsi="Times New Roman" w:eastAsia="Times New Roman" w:cs="Times New Roman"/>
    </w:rPr>
  </w:style>
  <w:style w:type="character" w:styleId="Hyperlink">
    <w:name w:val="Hyperlink"/>
    <w:basedOn w:val="DefaultParagraphFont"/>
    <w:uiPriority w:val="99"/>
    <w:unhideWhenUsed/>
    <w:rsid w:val="003312A3"/>
    <w:rPr>
      <w:color w:val="0563C1" w:themeColor="hyperlink"/>
      <w:u w:val="single"/>
    </w:rPr>
  </w:style>
  <w:style w:type="character" w:styleId="UnresolvedMention">
    <w:name w:val="Unresolved Mention"/>
    <w:basedOn w:val="DefaultParagraphFont"/>
    <w:uiPriority w:val="99"/>
    <w:semiHidden/>
    <w:unhideWhenUsed/>
    <w:rsid w:val="003312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102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image" Target="media/image1.png"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Santo, John Zachary (Contractor)</dc:creator>
  <keywords/>
  <dc:description/>
  <lastModifiedBy>AIZE ASOWATA</lastModifiedBy>
  <revision>7</revision>
  <dcterms:created xsi:type="dcterms:W3CDTF">2022-05-04T21:17:00.0000000Z</dcterms:created>
  <dcterms:modified xsi:type="dcterms:W3CDTF">2023-08-21T23:11:59.1094702Z</dcterms:modified>
</coreProperties>
</file>