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1A49E" w14:textId="6525A1DA" w:rsidR="003312A3" w:rsidRPr="003312A3" w:rsidRDefault="00491BEF" w:rsidP="003312A3">
      <w:pPr>
        <w:rPr>
          <w:rFonts w:ascii="BrownStd" w:eastAsia="Times New Roman" w:hAnsi="BrownStd" w:cs="Arial"/>
          <w:color w:val="000000"/>
          <w:sz w:val="22"/>
          <w:szCs w:val="22"/>
        </w:rPr>
      </w:pPr>
      <w:r>
        <w:rPr>
          <w:rFonts w:ascii="BrownStd" w:eastAsia="Times New Roman" w:hAnsi="BrownStd" w:cs="Arial"/>
          <w:noProof/>
          <w:color w:val="000000"/>
          <w:sz w:val="22"/>
          <w:szCs w:val="22"/>
        </w:rPr>
        <w:drawing>
          <wp:anchor distT="0" distB="0" distL="114300" distR="114300" simplePos="0" relativeHeight="251658240" behindDoc="0" locked="0" layoutInCell="1" allowOverlap="1" wp14:anchorId="718D9963" wp14:editId="3689D271">
            <wp:simplePos x="0" y="0"/>
            <wp:positionH relativeFrom="column">
              <wp:posOffset>3158691</wp:posOffset>
            </wp:positionH>
            <wp:positionV relativeFrom="paragraph">
              <wp:posOffset>0</wp:posOffset>
            </wp:positionV>
            <wp:extent cx="2747645" cy="1831340"/>
            <wp:effectExtent l="0" t="0" r="0" b="0"/>
            <wp:wrapSquare wrapText="bothSides"/>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2747645" cy="1831340"/>
                    </a:xfrm>
                    <a:prstGeom prst="rect">
                      <a:avLst/>
                    </a:prstGeom>
                  </pic:spPr>
                </pic:pic>
              </a:graphicData>
            </a:graphic>
            <wp14:sizeRelH relativeFrom="page">
              <wp14:pctWidth>0</wp14:pctWidth>
            </wp14:sizeRelH>
            <wp14:sizeRelV relativeFrom="page">
              <wp14:pctHeight>0</wp14:pctHeight>
            </wp14:sizeRelV>
          </wp:anchor>
        </w:drawing>
      </w:r>
      <w:r w:rsidR="003312A3" w:rsidRPr="003312A3">
        <w:rPr>
          <w:rFonts w:ascii="BrownStd" w:eastAsia="Times New Roman" w:hAnsi="BrownStd" w:cs="Arial"/>
          <w:color w:val="000000"/>
          <w:sz w:val="22"/>
          <w:szCs w:val="22"/>
        </w:rPr>
        <w:t>Comcast NBCUniversal LIFT Labs</w:t>
      </w:r>
    </w:p>
    <w:p w14:paraId="577A384C" w14:textId="5E570C0A" w:rsidR="003312A3" w:rsidRPr="003312A3" w:rsidRDefault="003312A3" w:rsidP="003312A3">
      <w:pPr>
        <w:rPr>
          <w:rFonts w:ascii="BrownStd" w:eastAsia="Times New Roman" w:hAnsi="BrownStd" w:cs="Arial"/>
          <w:color w:val="000000"/>
          <w:sz w:val="22"/>
          <w:szCs w:val="22"/>
        </w:rPr>
      </w:pPr>
      <w:r w:rsidRPr="003312A3">
        <w:rPr>
          <w:rFonts w:ascii="BrownStd" w:eastAsia="Times New Roman" w:hAnsi="BrownStd" w:cs="Arial"/>
          <w:color w:val="000000"/>
          <w:sz w:val="22"/>
          <w:szCs w:val="22"/>
        </w:rPr>
        <w:t>1800 Arch Street</w:t>
      </w:r>
    </w:p>
    <w:p w14:paraId="24CA8CA3" w14:textId="7D0B1781" w:rsidR="003312A3" w:rsidRPr="003312A3" w:rsidRDefault="003312A3" w:rsidP="003312A3">
      <w:pPr>
        <w:rPr>
          <w:rFonts w:ascii="BrownStd" w:eastAsia="Times New Roman" w:hAnsi="BrownStd" w:cs="Arial"/>
          <w:color w:val="000000"/>
          <w:sz w:val="22"/>
          <w:szCs w:val="22"/>
        </w:rPr>
      </w:pPr>
      <w:r w:rsidRPr="003312A3">
        <w:rPr>
          <w:rFonts w:ascii="BrownStd" w:eastAsia="Times New Roman" w:hAnsi="BrownStd" w:cs="Arial"/>
          <w:color w:val="000000"/>
          <w:sz w:val="22"/>
          <w:szCs w:val="22"/>
        </w:rPr>
        <w:t>4</w:t>
      </w:r>
      <w:r w:rsidRPr="003312A3">
        <w:rPr>
          <w:rFonts w:ascii="BrownStd" w:eastAsia="Times New Roman" w:hAnsi="BrownStd" w:cs="Arial"/>
          <w:color w:val="000000"/>
          <w:sz w:val="22"/>
          <w:szCs w:val="22"/>
          <w:vertAlign w:val="superscript"/>
        </w:rPr>
        <w:t>th</w:t>
      </w:r>
      <w:r w:rsidRPr="003312A3">
        <w:rPr>
          <w:rFonts w:ascii="BrownStd" w:eastAsia="Times New Roman" w:hAnsi="BrownStd" w:cs="Arial"/>
          <w:color w:val="000000"/>
          <w:sz w:val="22"/>
          <w:szCs w:val="22"/>
        </w:rPr>
        <w:t xml:space="preserve"> Floor – LIFT Labs</w:t>
      </w:r>
    </w:p>
    <w:p w14:paraId="5A059D9E" w14:textId="4572EE1D" w:rsidR="003312A3" w:rsidRPr="003312A3" w:rsidRDefault="003312A3" w:rsidP="003312A3">
      <w:pPr>
        <w:rPr>
          <w:rFonts w:ascii="BrownStd" w:eastAsia="Times New Roman" w:hAnsi="BrownStd" w:cs="Arial"/>
          <w:color w:val="000000"/>
          <w:sz w:val="22"/>
          <w:szCs w:val="22"/>
        </w:rPr>
      </w:pPr>
      <w:r w:rsidRPr="003312A3">
        <w:rPr>
          <w:rFonts w:ascii="BrownStd" w:eastAsia="Times New Roman" w:hAnsi="BrownStd" w:cs="Arial"/>
          <w:color w:val="000000"/>
          <w:sz w:val="22"/>
          <w:szCs w:val="22"/>
        </w:rPr>
        <w:t>Philadelphia, PA 19103</w:t>
      </w:r>
    </w:p>
    <w:p w14:paraId="0F43946B" w14:textId="77777777" w:rsidR="0050141D" w:rsidRDefault="0050141D" w:rsidP="003312A3">
      <w:pPr>
        <w:rPr>
          <w:rFonts w:ascii="Arial" w:eastAsia="Times New Roman" w:hAnsi="Arial" w:cs="Arial"/>
          <w:b/>
          <w:bCs/>
          <w:color w:val="000000"/>
          <w:sz w:val="40"/>
          <w:szCs w:val="40"/>
        </w:rPr>
      </w:pPr>
    </w:p>
    <w:p w14:paraId="03D15300" w14:textId="77777777" w:rsidR="0050141D" w:rsidRDefault="0050141D" w:rsidP="003312A3">
      <w:pPr>
        <w:rPr>
          <w:rFonts w:ascii="Arial" w:eastAsia="Times New Roman" w:hAnsi="Arial" w:cs="Arial"/>
          <w:b/>
          <w:bCs/>
          <w:color w:val="000000"/>
          <w:sz w:val="40"/>
          <w:szCs w:val="40"/>
        </w:rPr>
      </w:pPr>
    </w:p>
    <w:p w14:paraId="53025AEC" w14:textId="3C06D12D" w:rsidR="0050141D" w:rsidRPr="0050141D" w:rsidRDefault="006F6ACF" w:rsidP="003312A3">
      <w:pPr>
        <w:rPr>
          <w:rFonts w:ascii="Times New Roman" w:eastAsia="Times New Roman" w:hAnsi="Times New Roman" w:cs="Times New Roman"/>
          <w:sz w:val="44"/>
          <w:szCs w:val="44"/>
        </w:rPr>
      </w:pPr>
      <w:r>
        <w:rPr>
          <w:rFonts w:ascii="Arial" w:eastAsia="Times New Roman" w:hAnsi="Arial" w:cs="Arial"/>
          <w:b/>
          <w:bCs/>
          <w:color w:val="000000"/>
          <w:sz w:val="40"/>
          <w:szCs w:val="40"/>
        </w:rPr>
        <w:t>Luke Butler</w:t>
      </w:r>
    </w:p>
    <w:p w14:paraId="40CBF864" w14:textId="605B18F5" w:rsidR="003312A3" w:rsidRPr="003312A3" w:rsidRDefault="006F6ACF" w:rsidP="003312A3">
      <w:pPr>
        <w:rPr>
          <w:rFonts w:ascii="BrownStd" w:eastAsia="Times New Roman" w:hAnsi="BrownStd" w:cs="Times New Roman"/>
          <w:b/>
          <w:bCs/>
          <w:sz w:val="28"/>
          <w:szCs w:val="28"/>
        </w:rPr>
      </w:pPr>
      <w:r>
        <w:rPr>
          <w:rFonts w:ascii="BrownStd" w:eastAsia="Times New Roman" w:hAnsi="BrownStd" w:cs="Arial"/>
          <w:b/>
          <w:bCs/>
          <w:color w:val="000000"/>
        </w:rPr>
        <w:t>Executive Director, Startup Engagement</w:t>
      </w:r>
    </w:p>
    <w:p w14:paraId="55DBCF48" w14:textId="77777777" w:rsidR="003312A3" w:rsidRPr="003312A3" w:rsidRDefault="003312A3" w:rsidP="003312A3">
      <w:pPr>
        <w:rPr>
          <w:rFonts w:ascii="BrownStd" w:eastAsia="Times New Roman" w:hAnsi="BrownStd" w:cs="Calibri"/>
          <w:color w:val="292F2F"/>
          <w:sz w:val="22"/>
          <w:szCs w:val="22"/>
        </w:rPr>
      </w:pPr>
    </w:p>
    <w:p w14:paraId="2DF7517D" w14:textId="77777777" w:rsidR="003312A3" w:rsidRPr="003312A3" w:rsidRDefault="003312A3" w:rsidP="003312A3">
      <w:pPr>
        <w:rPr>
          <w:rFonts w:ascii="BrownStd" w:eastAsia="Times New Roman" w:hAnsi="BrownStd" w:cs="Calibri"/>
          <w:color w:val="292F2F"/>
          <w:sz w:val="22"/>
          <w:szCs w:val="22"/>
        </w:rPr>
      </w:pPr>
    </w:p>
    <w:p w14:paraId="488247F3" w14:textId="13D29078" w:rsidR="003312A3" w:rsidRPr="003312A3" w:rsidRDefault="003312A3" w:rsidP="003312A3">
      <w:pPr>
        <w:rPr>
          <w:rFonts w:ascii="BrownStd" w:eastAsia="Times New Roman" w:hAnsi="BrownStd" w:cs="Times New Roman"/>
          <w:b/>
          <w:bCs/>
        </w:rPr>
      </w:pPr>
      <w:r w:rsidRPr="003312A3">
        <w:rPr>
          <w:rFonts w:ascii="BrownStd" w:eastAsia="Times New Roman" w:hAnsi="BrownStd" w:cs="Calibri"/>
          <w:b/>
          <w:bCs/>
          <w:color w:val="292F2F"/>
          <w:sz w:val="22"/>
          <w:szCs w:val="22"/>
        </w:rPr>
        <w:t>Short Bio: </w:t>
      </w:r>
    </w:p>
    <w:p w14:paraId="183452F7" w14:textId="77777777" w:rsidR="006F6ACF" w:rsidRPr="006F6ACF" w:rsidRDefault="006F6ACF" w:rsidP="006F6ACF">
      <w:pPr>
        <w:rPr>
          <w:rFonts w:ascii="BrownStd" w:eastAsia="Times New Roman" w:hAnsi="BrownStd" w:cs="Times New Roman"/>
        </w:rPr>
      </w:pPr>
      <w:r w:rsidRPr="006F6ACF">
        <w:rPr>
          <w:rFonts w:ascii="BrownStd" w:eastAsia="Times New Roman" w:hAnsi="BrownStd" w:cs="Calibri"/>
          <w:color w:val="292F2F"/>
          <w:sz w:val="22"/>
          <w:szCs w:val="22"/>
        </w:rPr>
        <w:t xml:space="preserve">Luke Butler is Executive Director of Startup Engagement for Comcast NBCUniversal. He leads the LIFT Labs Accelerator and programming for startups interested in working with and accessing opportunities at Comcast NBCUniversal. Luke previously led strategy and operations at venture-backed startup </w:t>
      </w:r>
      <w:proofErr w:type="spellStart"/>
      <w:r w:rsidRPr="006F6ACF">
        <w:rPr>
          <w:rFonts w:ascii="BrownStd" w:eastAsia="Times New Roman" w:hAnsi="BrownStd" w:cs="Calibri"/>
          <w:color w:val="292F2F"/>
          <w:sz w:val="22"/>
          <w:szCs w:val="22"/>
        </w:rPr>
        <w:t>Curalate</w:t>
      </w:r>
      <w:proofErr w:type="spellEnd"/>
      <w:r w:rsidRPr="006F6ACF">
        <w:rPr>
          <w:rFonts w:ascii="BrownStd" w:eastAsia="Times New Roman" w:hAnsi="BrownStd" w:cs="Calibri"/>
          <w:color w:val="292F2F"/>
          <w:sz w:val="22"/>
          <w:szCs w:val="22"/>
        </w:rPr>
        <w:t xml:space="preserve"> and served as Special Assistant to Philadelphia Mayor Michael </w:t>
      </w:r>
      <w:proofErr w:type="spellStart"/>
      <w:r w:rsidRPr="006F6ACF">
        <w:rPr>
          <w:rFonts w:ascii="BrownStd" w:eastAsia="Times New Roman" w:hAnsi="BrownStd" w:cs="Calibri"/>
          <w:color w:val="292F2F"/>
          <w:sz w:val="22"/>
          <w:szCs w:val="22"/>
        </w:rPr>
        <w:t>Nutter</w:t>
      </w:r>
      <w:proofErr w:type="spellEnd"/>
      <w:r w:rsidRPr="006F6ACF">
        <w:rPr>
          <w:rFonts w:ascii="BrownStd" w:eastAsia="Times New Roman" w:hAnsi="BrownStd" w:cs="Calibri"/>
          <w:color w:val="292F2F"/>
          <w:sz w:val="22"/>
          <w:szCs w:val="22"/>
        </w:rPr>
        <w:t xml:space="preserve"> and Chief of Staff to the Deputy Mayor. He has served on the boards of Philly Startup Leaders and World Café Live and </w:t>
      </w:r>
      <w:proofErr w:type="spellStart"/>
      <w:r w:rsidRPr="006F6ACF">
        <w:rPr>
          <w:rFonts w:ascii="BrownStd" w:eastAsia="Times New Roman" w:hAnsi="BrownStd" w:cs="Calibri"/>
          <w:color w:val="292F2F"/>
          <w:sz w:val="22"/>
          <w:szCs w:val="22"/>
        </w:rPr>
        <w:t>the</w:t>
      </w:r>
      <w:proofErr w:type="spellEnd"/>
      <w:r w:rsidRPr="006F6ACF">
        <w:rPr>
          <w:rFonts w:ascii="BrownStd" w:eastAsia="Times New Roman" w:hAnsi="BrownStd" w:cs="Calibri"/>
          <w:color w:val="292F2F"/>
          <w:sz w:val="22"/>
          <w:szCs w:val="22"/>
        </w:rPr>
        <w:t xml:space="preserve"> </w:t>
      </w:r>
      <w:proofErr w:type="spellStart"/>
      <w:r w:rsidRPr="006F6ACF">
        <w:rPr>
          <w:rFonts w:ascii="BrownStd" w:eastAsia="Times New Roman" w:hAnsi="BrownStd" w:cs="Calibri"/>
          <w:color w:val="292F2F"/>
          <w:sz w:val="22"/>
          <w:szCs w:val="22"/>
        </w:rPr>
        <w:t>GreenLight</w:t>
      </w:r>
      <w:proofErr w:type="spellEnd"/>
      <w:r w:rsidRPr="006F6ACF">
        <w:rPr>
          <w:rFonts w:ascii="BrownStd" w:eastAsia="Times New Roman" w:hAnsi="BrownStd" w:cs="Calibri"/>
          <w:color w:val="292F2F"/>
          <w:sz w:val="22"/>
          <w:szCs w:val="22"/>
        </w:rPr>
        <w:t xml:space="preserve"> Fund’s Selection Advisory Council.</w:t>
      </w:r>
    </w:p>
    <w:p w14:paraId="2A5F8F4B" w14:textId="77777777" w:rsidR="006F6ACF" w:rsidRPr="006F6ACF" w:rsidRDefault="006F6ACF" w:rsidP="006F6ACF">
      <w:pPr>
        <w:rPr>
          <w:rFonts w:ascii="Times New Roman" w:eastAsia="Times New Roman" w:hAnsi="Times New Roman" w:cs="Times New Roman"/>
        </w:rPr>
      </w:pPr>
    </w:p>
    <w:p w14:paraId="62BAF872" w14:textId="77777777" w:rsidR="003312A3" w:rsidRPr="003312A3" w:rsidRDefault="003312A3" w:rsidP="003312A3">
      <w:pPr>
        <w:rPr>
          <w:rFonts w:ascii="BrownStd" w:eastAsia="Times New Roman" w:hAnsi="BrownStd" w:cs="Times New Roman"/>
        </w:rPr>
      </w:pPr>
    </w:p>
    <w:p w14:paraId="39DA2407" w14:textId="77777777" w:rsidR="003312A3" w:rsidRPr="003312A3" w:rsidRDefault="003312A3" w:rsidP="003312A3">
      <w:pPr>
        <w:rPr>
          <w:rFonts w:ascii="BrownStd" w:eastAsia="Times New Roman" w:hAnsi="BrownStd" w:cs="Times New Roman"/>
          <w:b/>
          <w:bCs/>
        </w:rPr>
      </w:pPr>
      <w:r w:rsidRPr="003312A3">
        <w:rPr>
          <w:rFonts w:ascii="BrownStd" w:eastAsia="Times New Roman" w:hAnsi="BrownStd" w:cs="Calibri"/>
          <w:b/>
          <w:bCs/>
          <w:color w:val="292F2F"/>
          <w:sz w:val="22"/>
          <w:szCs w:val="22"/>
        </w:rPr>
        <w:t>Long Bio:</w:t>
      </w:r>
    </w:p>
    <w:p w14:paraId="53BAEAB3" w14:textId="77777777" w:rsidR="006F6ACF" w:rsidRDefault="006F6ACF" w:rsidP="006F6ACF">
      <w:pPr>
        <w:rPr>
          <w:rFonts w:ascii="BrownStd" w:eastAsia="Times New Roman" w:hAnsi="BrownStd" w:cs="Calibri"/>
          <w:color w:val="292F2F"/>
          <w:sz w:val="22"/>
          <w:szCs w:val="22"/>
        </w:rPr>
      </w:pPr>
      <w:r w:rsidRPr="006F6ACF">
        <w:rPr>
          <w:rFonts w:ascii="BrownStd" w:eastAsia="Times New Roman" w:hAnsi="BrownStd" w:cs="Calibri"/>
          <w:color w:val="292F2F"/>
          <w:sz w:val="22"/>
          <w:szCs w:val="22"/>
        </w:rPr>
        <w:t xml:space="preserve">Luke Butler is Executive Director of Startup Engagement for Comcast NBCUniversal. In this role he leads the LIFT Labs Accelerator and programming for startups interested in working with and accessing opportunities at Comcast NBCUniversal. Previously Luke led strategy and operations at </w:t>
      </w:r>
      <w:proofErr w:type="spellStart"/>
      <w:r w:rsidRPr="006F6ACF">
        <w:rPr>
          <w:rFonts w:ascii="BrownStd" w:eastAsia="Times New Roman" w:hAnsi="BrownStd" w:cs="Calibri"/>
          <w:color w:val="292F2F"/>
          <w:sz w:val="22"/>
          <w:szCs w:val="22"/>
        </w:rPr>
        <w:t>Curalate</w:t>
      </w:r>
      <w:proofErr w:type="spellEnd"/>
      <w:r w:rsidRPr="006F6ACF">
        <w:rPr>
          <w:rFonts w:ascii="BrownStd" w:eastAsia="Times New Roman" w:hAnsi="BrownStd" w:cs="Calibri"/>
          <w:color w:val="292F2F"/>
          <w:sz w:val="22"/>
          <w:szCs w:val="22"/>
        </w:rPr>
        <w:t xml:space="preserve">, a venture-backed startup company and served in Philadelphia city government as Special Assistant to the Mayor and Chief of Staff to the Deputy Mayor. </w:t>
      </w:r>
    </w:p>
    <w:p w14:paraId="313E2E51" w14:textId="77777777" w:rsidR="006F6ACF" w:rsidRDefault="006F6ACF" w:rsidP="006F6ACF">
      <w:pPr>
        <w:rPr>
          <w:rFonts w:ascii="BrownStd" w:eastAsia="Times New Roman" w:hAnsi="BrownStd" w:cs="Calibri"/>
          <w:color w:val="292F2F"/>
          <w:sz w:val="22"/>
          <w:szCs w:val="22"/>
        </w:rPr>
      </w:pPr>
    </w:p>
    <w:p w14:paraId="27E7D376" w14:textId="0761B19F" w:rsidR="006F6ACF" w:rsidRPr="006F6ACF" w:rsidRDefault="006F6ACF" w:rsidP="006F6ACF">
      <w:pPr>
        <w:rPr>
          <w:rFonts w:ascii="BrownStd" w:eastAsia="Times New Roman" w:hAnsi="BrownStd" w:cs="Times New Roman"/>
        </w:rPr>
      </w:pPr>
      <w:r w:rsidRPr="006F6ACF">
        <w:rPr>
          <w:rFonts w:ascii="BrownStd" w:eastAsia="Times New Roman" w:hAnsi="BrownStd" w:cs="Calibri"/>
          <w:color w:val="292F2F"/>
          <w:sz w:val="22"/>
          <w:szCs w:val="22"/>
        </w:rPr>
        <w:t xml:space="preserve">Luke has a bachelor’s degree from the London School of Economics and Political Science and a </w:t>
      </w:r>
      <w:proofErr w:type="gramStart"/>
      <w:r w:rsidRPr="006F6ACF">
        <w:rPr>
          <w:rFonts w:ascii="BrownStd" w:eastAsia="Times New Roman" w:hAnsi="BrownStd" w:cs="Calibri"/>
          <w:color w:val="292F2F"/>
          <w:sz w:val="22"/>
          <w:szCs w:val="22"/>
        </w:rPr>
        <w:t>Master’s Degree</w:t>
      </w:r>
      <w:proofErr w:type="gramEnd"/>
      <w:r w:rsidRPr="006F6ACF">
        <w:rPr>
          <w:rFonts w:ascii="BrownStd" w:eastAsia="Times New Roman" w:hAnsi="BrownStd" w:cs="Calibri"/>
          <w:color w:val="292F2F"/>
          <w:sz w:val="22"/>
          <w:szCs w:val="22"/>
        </w:rPr>
        <w:t xml:space="preserve"> from the University of Pennsylvania where he studied as a </w:t>
      </w:r>
      <w:proofErr w:type="spellStart"/>
      <w:r w:rsidRPr="006F6ACF">
        <w:rPr>
          <w:rFonts w:ascii="BrownStd" w:eastAsia="Times New Roman" w:hAnsi="BrownStd" w:cs="Calibri"/>
          <w:color w:val="292F2F"/>
          <w:sz w:val="22"/>
          <w:szCs w:val="22"/>
        </w:rPr>
        <w:t>Thouron</w:t>
      </w:r>
      <w:proofErr w:type="spellEnd"/>
      <w:r w:rsidRPr="006F6ACF">
        <w:rPr>
          <w:rFonts w:ascii="BrownStd" w:eastAsia="Times New Roman" w:hAnsi="BrownStd" w:cs="Calibri"/>
          <w:color w:val="292F2F"/>
          <w:sz w:val="22"/>
          <w:szCs w:val="22"/>
        </w:rPr>
        <w:t xml:space="preserve"> Fellow. He has served on the boards of Philly Startup Leaders and World Café Live and on </w:t>
      </w:r>
      <w:r w:rsidR="004F1623">
        <w:rPr>
          <w:rFonts w:ascii="BrownStd" w:eastAsia="Times New Roman" w:hAnsi="BrownStd" w:cs="Calibri"/>
          <w:color w:val="292F2F"/>
          <w:sz w:val="22"/>
          <w:szCs w:val="22"/>
        </w:rPr>
        <w:t xml:space="preserve">the </w:t>
      </w:r>
      <w:proofErr w:type="spellStart"/>
      <w:r w:rsidRPr="006F6ACF">
        <w:rPr>
          <w:rFonts w:ascii="BrownStd" w:eastAsia="Times New Roman" w:hAnsi="BrownStd" w:cs="Calibri"/>
          <w:color w:val="292F2F"/>
          <w:sz w:val="22"/>
          <w:szCs w:val="22"/>
        </w:rPr>
        <w:t>GreenLight</w:t>
      </w:r>
      <w:proofErr w:type="spellEnd"/>
      <w:r w:rsidRPr="006F6ACF">
        <w:rPr>
          <w:rFonts w:ascii="BrownStd" w:eastAsia="Times New Roman" w:hAnsi="BrownStd" w:cs="Calibri"/>
          <w:color w:val="292F2F"/>
          <w:sz w:val="22"/>
          <w:szCs w:val="22"/>
        </w:rPr>
        <w:t xml:space="preserve"> Fund’s Selection Advisory Council. Originally from the </w:t>
      </w:r>
      <w:proofErr w:type="gramStart"/>
      <w:r w:rsidRPr="006F6ACF">
        <w:rPr>
          <w:rFonts w:ascii="BrownStd" w:eastAsia="Times New Roman" w:hAnsi="BrownStd" w:cs="Calibri"/>
          <w:color w:val="292F2F"/>
          <w:sz w:val="22"/>
          <w:szCs w:val="22"/>
        </w:rPr>
        <w:t>North East</w:t>
      </w:r>
      <w:proofErr w:type="gramEnd"/>
      <w:r w:rsidRPr="006F6ACF">
        <w:rPr>
          <w:rFonts w:ascii="BrownStd" w:eastAsia="Times New Roman" w:hAnsi="BrownStd" w:cs="Calibri"/>
          <w:color w:val="292F2F"/>
          <w:sz w:val="22"/>
          <w:szCs w:val="22"/>
        </w:rPr>
        <w:t xml:space="preserve"> of England, Luke worked in politics in London before relocating to the United States in 2006. He lives in Chicago with his wife Megon, son Freddie, and their energetic puppy Dougal.</w:t>
      </w:r>
    </w:p>
    <w:p w14:paraId="295A1D43" w14:textId="77777777" w:rsidR="0050141D" w:rsidRPr="0050141D" w:rsidRDefault="0050141D" w:rsidP="0050141D">
      <w:pPr>
        <w:rPr>
          <w:rFonts w:ascii="Times New Roman" w:eastAsia="Times New Roman" w:hAnsi="Times New Roman" w:cs="Times New Roman"/>
        </w:rPr>
      </w:pPr>
      <w:r w:rsidRPr="0050141D">
        <w:rPr>
          <w:rFonts w:ascii="Arial" w:eastAsia="Times New Roman" w:hAnsi="Arial" w:cs="Arial"/>
          <w:b/>
          <w:bCs/>
          <w:color w:val="000000"/>
          <w:sz w:val="22"/>
          <w:szCs w:val="22"/>
        </w:rPr>
        <w:br/>
      </w:r>
    </w:p>
    <w:p w14:paraId="012161DE" w14:textId="77777777" w:rsidR="0050141D" w:rsidRPr="0050141D" w:rsidRDefault="0050141D" w:rsidP="0050141D">
      <w:pPr>
        <w:rPr>
          <w:rFonts w:ascii="Times New Roman" w:eastAsia="Times New Roman" w:hAnsi="Times New Roman" w:cs="Times New Roman"/>
        </w:rPr>
      </w:pPr>
    </w:p>
    <w:p w14:paraId="304664EB" w14:textId="77777777" w:rsidR="00536DAE" w:rsidRDefault="00536DAE"/>
    <w:sectPr w:rsidR="00536D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rownStd">
    <w:panose1 w:val="00010500010101010101"/>
    <w:charset w:val="4D"/>
    <w:family w:val="auto"/>
    <w:notTrueType/>
    <w:pitch w:val="variable"/>
    <w:sig w:usb0="800000AF" w:usb1="4000206B"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2A3"/>
    <w:rsid w:val="00221CA5"/>
    <w:rsid w:val="003312A3"/>
    <w:rsid w:val="00491BEF"/>
    <w:rsid w:val="004C6B7D"/>
    <w:rsid w:val="004F1623"/>
    <w:rsid w:val="0050141D"/>
    <w:rsid w:val="00536DAE"/>
    <w:rsid w:val="006A7D60"/>
    <w:rsid w:val="006F6ACF"/>
    <w:rsid w:val="00A23C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7D449"/>
  <w15:chartTrackingRefBased/>
  <w15:docId w15:val="{4380DB8C-876D-C744-BB23-20897E02C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312A3"/>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312A3"/>
    <w:rPr>
      <w:color w:val="0563C1" w:themeColor="hyperlink"/>
      <w:u w:val="single"/>
    </w:rPr>
  </w:style>
  <w:style w:type="character" w:styleId="UnresolvedMention">
    <w:name w:val="Unresolved Mention"/>
    <w:basedOn w:val="DefaultParagraphFont"/>
    <w:uiPriority w:val="99"/>
    <w:semiHidden/>
    <w:unhideWhenUsed/>
    <w:rsid w:val="003312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102217">
      <w:bodyDiv w:val="1"/>
      <w:marLeft w:val="0"/>
      <w:marRight w:val="0"/>
      <w:marTop w:val="0"/>
      <w:marBottom w:val="0"/>
      <w:divBdr>
        <w:top w:val="none" w:sz="0" w:space="0" w:color="auto"/>
        <w:left w:val="none" w:sz="0" w:space="0" w:color="auto"/>
        <w:bottom w:val="none" w:sz="0" w:space="0" w:color="auto"/>
        <w:right w:val="none" w:sz="0" w:space="0" w:color="auto"/>
      </w:divBdr>
    </w:div>
    <w:div w:id="766852231">
      <w:bodyDiv w:val="1"/>
      <w:marLeft w:val="0"/>
      <w:marRight w:val="0"/>
      <w:marTop w:val="0"/>
      <w:marBottom w:val="0"/>
      <w:divBdr>
        <w:top w:val="none" w:sz="0" w:space="0" w:color="auto"/>
        <w:left w:val="none" w:sz="0" w:space="0" w:color="auto"/>
        <w:bottom w:val="none" w:sz="0" w:space="0" w:color="auto"/>
        <w:right w:val="none" w:sz="0" w:space="0" w:color="auto"/>
      </w:divBdr>
    </w:div>
    <w:div w:id="878517619">
      <w:bodyDiv w:val="1"/>
      <w:marLeft w:val="0"/>
      <w:marRight w:val="0"/>
      <w:marTop w:val="0"/>
      <w:marBottom w:val="0"/>
      <w:divBdr>
        <w:top w:val="none" w:sz="0" w:space="0" w:color="auto"/>
        <w:left w:val="none" w:sz="0" w:space="0" w:color="auto"/>
        <w:bottom w:val="none" w:sz="0" w:space="0" w:color="auto"/>
        <w:right w:val="none" w:sz="0" w:space="0" w:color="auto"/>
      </w:divBdr>
    </w:div>
    <w:div w:id="977224108">
      <w:bodyDiv w:val="1"/>
      <w:marLeft w:val="0"/>
      <w:marRight w:val="0"/>
      <w:marTop w:val="0"/>
      <w:marBottom w:val="0"/>
      <w:divBdr>
        <w:top w:val="none" w:sz="0" w:space="0" w:color="auto"/>
        <w:left w:val="none" w:sz="0" w:space="0" w:color="auto"/>
        <w:bottom w:val="none" w:sz="0" w:space="0" w:color="auto"/>
        <w:right w:val="none" w:sz="0" w:space="0" w:color="auto"/>
      </w:divBdr>
    </w:div>
    <w:div w:id="1609192850">
      <w:bodyDiv w:val="1"/>
      <w:marLeft w:val="0"/>
      <w:marRight w:val="0"/>
      <w:marTop w:val="0"/>
      <w:marBottom w:val="0"/>
      <w:divBdr>
        <w:top w:val="none" w:sz="0" w:space="0" w:color="auto"/>
        <w:left w:val="none" w:sz="0" w:space="0" w:color="auto"/>
        <w:bottom w:val="none" w:sz="0" w:space="0" w:color="auto"/>
        <w:right w:val="none" w:sz="0" w:space="0" w:color="auto"/>
      </w:divBdr>
    </w:div>
    <w:div w:id="1830826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Words>
  <Characters>1442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Santo, John Zachary (Contractor)</dc:creator>
  <cp:keywords/>
  <dc:description/>
  <cp:lastModifiedBy>Santo, John Zachary (Contractor)</cp:lastModifiedBy>
  <cp:revision>2</cp:revision>
  <dcterms:created xsi:type="dcterms:W3CDTF">2022-05-04T21:46:00Z</dcterms:created>
  <dcterms:modified xsi:type="dcterms:W3CDTF">2022-05-04T21:46:00Z</dcterms:modified>
</cp:coreProperties>
</file>